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5" w:rsidRDefault="000A7BD5" w:rsidP="000A7B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Heilsampraxis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Sandra Esch, Am Hofgarten 6 in 53809 Ruppichteroth</w:t>
      </w:r>
    </w:p>
    <w:p w:rsidR="000A7BD5" w:rsidRDefault="000A7BD5" w:rsidP="000A7B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0A7BD5" w:rsidRDefault="000A7BD5" w:rsidP="000A7B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BERATUNGS- UND PATIENTENVERTRAG FÜR GEISTIGES HEILEN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Vorname, Name:_____________________________________________________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Adresse:____________________________________________________________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Tel./ Mobil:__________________________________________________________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 </w:t>
      </w:r>
    </w:p>
    <w:p w:rsidR="000A7BD5" w:rsidRDefault="0011110F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Ich,</w:t>
      </w:r>
      <w:r w:rsidR="000A7B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der/die Unterzeichnende, erteile hiermit verbindlich der Praxis für geistiges Heilen Heilsam Sandra Esch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den Auftrag zur spirituellen Beratung / energetischen Behandlung / Coaching bei der Aufarbeitung und Überwindung mentaler Konflikte / energetischer Störungen oder sonstiger Zwecke außerhalb der schulmedizinischen Heilkunde. Dies schließt Gespräche und Übungen zur Selbsterfahrung und kognitiven Umstrukturierung sowie Entspannungsübungen nach Maßgabe der Behandlung / des Coachings ein.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Mir sind die Grundzüge der verwendeten Methoden: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Fernheilung über Bild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erläutert worden. Ich weiß, </w:t>
      </w:r>
      <w:r w:rsidR="0011110F">
        <w:rPr>
          <w:rFonts w:ascii="Times New Roman" w:eastAsia="Times New Roman" w:hAnsi="Times New Roman" w:cs="Times New Roman"/>
          <w:sz w:val="20"/>
          <w:szCs w:val="20"/>
          <w:lang w:eastAsia="de-DE"/>
        </w:rPr>
        <w:t>dass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diese nicht schulmedizinisch verwendet werden und dass sie als ganzheitliche und alternative  energetische bzw. geistig-spirituelle Heiler- und Entspannungstechniken gelten.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Es steht mir frei weitere Themen in die Behandlung / Beratung einzubringen. Dabei ist mir bewusst, dass Zusatztermine anfallen können, die gesondert zu vergüten sind.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Der Erstkontakt  der Fernheilung über Bild kostet   280,00 Euro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( siehe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Beschreibung auf der Homepage über Fernheilung)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Nach 5 Tagen des Erstkontaktes beginnt die monatliche Fernheilung über Bild und kostet 280,00 Euro im Monat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Die Fernheilung läuft automatisch weiter, wenn seitens des Klienten keine Kündigung erfolgt ist oder aber die geistige Welt der Heilerin mitteilt, dass die</w:t>
      </w:r>
      <w:r w:rsidR="0011110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Heilung ausreichend ist und Sel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bstheilung aktiviert. </w:t>
      </w:r>
    </w:p>
    <w:p w:rsidR="000A7BD5" w:rsidRDefault="0011110F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Der Klient</w:t>
      </w:r>
      <w:r w:rsidR="000A7B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ist hierzu verpflichtet die Kosten der Fernheilenergie monatlich in Vorkasse zu  zahlen.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Fernheilung und der Erstkontakt sind in Vorkasse zu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leisten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entweder in bar oder anhand von Überweisung auf folgendes Konto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Sandra Esch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IBAN:DE55 3706 9520 0300 10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de-DE"/>
        </w:rPr>
        <w:t>Zahlungsweise und Ausfallregelung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 xml:space="preserve">Ich verpflichte mich, das fällige Beratungshonorar jeweils bar oder mittels Überweisung in Vorkasse zu  bezahlen 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Datum:_______________________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 </w:t>
      </w:r>
    </w:p>
    <w:p w:rsidR="000A7BD5" w:rsidRDefault="000A7BD5" w:rsidP="000A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 </w:t>
      </w:r>
    </w:p>
    <w:p w:rsidR="00C00ED1" w:rsidRDefault="000A7BD5" w:rsidP="000A7BD5">
      <w:r>
        <w:rPr>
          <w:rFonts w:eastAsia="Times New Roman" w:cs="Arial"/>
          <w:sz w:val="24"/>
          <w:szCs w:val="24"/>
          <w:lang w:eastAsia="de-DE"/>
        </w:rPr>
        <w:t>Unterschrift:__________________________</w:t>
      </w:r>
    </w:p>
    <w:sectPr w:rsidR="00C00ED1" w:rsidSect="001F24A3">
      <w:pgSz w:w="11906" w:h="16838"/>
      <w:pgMar w:top="720" w:right="1134" w:bottom="720" w:left="1134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5"/>
    <w:rsid w:val="000A7BD5"/>
    <w:rsid w:val="0011110F"/>
    <w:rsid w:val="001F24A3"/>
    <w:rsid w:val="00C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BD5"/>
    <w:pPr>
      <w:spacing w:after="200" w:line="24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BD5"/>
    <w:pPr>
      <w:spacing w:after="200" w:line="24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dcterms:created xsi:type="dcterms:W3CDTF">2020-09-23T10:26:00Z</dcterms:created>
  <dcterms:modified xsi:type="dcterms:W3CDTF">2020-09-23T10:26:00Z</dcterms:modified>
</cp:coreProperties>
</file>